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26" w:rsidRDefault="00B26926" w:rsidP="00B26926">
      <w:pPr>
        <w:spacing w:after="0" w:line="240" w:lineRule="auto"/>
        <w:rPr>
          <w:b/>
          <w:spacing w:val="42"/>
          <w:sz w:val="32"/>
          <w:szCs w:val="32"/>
        </w:rPr>
      </w:pPr>
      <w:r w:rsidRPr="00B26926">
        <w:rPr>
          <w:b/>
          <w:noProof/>
          <w:spacing w:val="4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94690" cy="5683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Biblioteca_Solidaria\LOGO BIBLIO FINO 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E0A">
        <w:rPr>
          <w:b/>
          <w:noProof/>
          <w:spacing w:val="4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156236</wp:posOffset>
                </wp:positionV>
                <wp:extent cx="1747266" cy="482473"/>
                <wp:effectExtent l="0" t="0" r="571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266" cy="482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2D" w:rsidRDefault="00CD042D" w:rsidP="00CD042D">
                            <w:pPr>
                              <w:spacing w:after="0"/>
                            </w:pPr>
                            <w:r>
                              <w:t>HOJA DE PEDIDO</w:t>
                            </w:r>
                            <w:r w:rsidR="00405CC6">
                              <w:t xml:space="preserve"> </w:t>
                            </w:r>
                            <w:r w:rsidR="00405CC6" w:rsidRPr="00405CC6">
                              <w:rPr>
                                <w:sz w:val="18"/>
                              </w:rPr>
                              <w:t>modelo 07</w:t>
                            </w:r>
                          </w:p>
                          <w:p w:rsidR="00CD042D" w:rsidRDefault="00CD042D" w:rsidP="00CD042D">
                            <w:pPr>
                              <w:spacing w:after="0"/>
                            </w:pPr>
                            <w:proofErr w:type="spellStart"/>
                            <w:r>
                              <w:t>Nº</w:t>
                            </w:r>
                            <w:proofErr w:type="spellEnd"/>
                            <w:r w:rsidR="007302E2">
                              <w:t xml:space="preserve"> Pedido:</w:t>
                            </w:r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6.4pt;margin-top:12.3pt;width:137.6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" fillcolor="white [3201]" stroked="f" strokeweight=".5pt">
                <v:textbox>
                  <w:txbxContent>
                    <w:p w:rsidR="00CD042D" w:rsidRDefault="00CD042D" w:rsidP="00CD042D">
                      <w:pPr>
                        <w:spacing w:after="0"/>
                      </w:pPr>
                      <w:r>
                        <w:t>HOJA DE PEDIDO</w:t>
                      </w:r>
                      <w:r w:rsidR="00405CC6">
                        <w:t xml:space="preserve"> </w:t>
                      </w:r>
                      <w:r w:rsidR="00405CC6" w:rsidRPr="00405CC6">
                        <w:rPr>
                          <w:sz w:val="18"/>
                        </w:rPr>
                        <w:t>modelo 07</w:t>
                      </w:r>
                    </w:p>
                    <w:p w:rsidR="00CD042D" w:rsidRDefault="00CD042D" w:rsidP="00CD042D">
                      <w:pPr>
                        <w:spacing w:after="0"/>
                      </w:pPr>
                      <w:r>
                        <w:t>Nº</w:t>
                      </w:r>
                      <w:r w:rsidR="007302E2">
                        <w:t xml:space="preserve"> Pedido:</w:t>
                      </w:r>
                      <w: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41F" w:rsidRPr="00A05E0A">
        <w:rPr>
          <w:b/>
          <w:spacing w:val="42"/>
          <w:sz w:val="32"/>
          <w:szCs w:val="32"/>
        </w:rPr>
        <w:t>BIBLIOTECA SOLIDARIA MISIONERA</w:t>
      </w:r>
    </w:p>
    <w:p w:rsidR="0064341F" w:rsidRDefault="00540E76" w:rsidP="00B26926">
      <w:pPr>
        <w:spacing w:after="0" w:line="240" w:lineRule="auto"/>
      </w:pPr>
      <w:r>
        <w:t xml:space="preserve"> </w:t>
      </w:r>
      <w:r w:rsidR="0064341F">
        <w:t xml:space="preserve">Fundación Padre Juan </w:t>
      </w:r>
      <w:proofErr w:type="spellStart"/>
      <w:r w:rsidR="0064341F">
        <w:t>Schenk</w:t>
      </w:r>
      <w:proofErr w:type="spellEnd"/>
      <w:r w:rsidR="0064341F">
        <w:t xml:space="preserve"> – Valencia (España)</w:t>
      </w:r>
      <w:r w:rsidR="00CD042D">
        <w:t xml:space="preserve"> </w:t>
      </w:r>
    </w:p>
    <w:p w:rsidR="000A140A" w:rsidRPr="00B26926" w:rsidRDefault="000A140A" w:rsidP="00B26926">
      <w:pPr>
        <w:spacing w:after="0" w:line="240" w:lineRule="auto"/>
        <w:rPr>
          <w:b/>
          <w:spacing w:val="42"/>
          <w:sz w:val="32"/>
          <w:szCs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59"/>
        <w:gridCol w:w="1867"/>
        <w:gridCol w:w="1207"/>
        <w:gridCol w:w="936"/>
        <w:gridCol w:w="1587"/>
      </w:tblGrid>
      <w:tr w:rsidR="00847F49" w:rsidRPr="00D617BD" w:rsidTr="00847F49">
        <w:tc>
          <w:tcPr>
            <w:tcW w:w="10456" w:type="dxa"/>
            <w:gridSpan w:val="5"/>
            <w:shd w:val="clear" w:color="auto" w:fill="FFFF00"/>
          </w:tcPr>
          <w:p w:rsidR="00847F49" w:rsidRPr="00D617BD" w:rsidRDefault="00847F49" w:rsidP="00D617BD">
            <w:pPr>
              <w:jc w:val="center"/>
              <w:rPr>
                <w:b/>
                <w:sz w:val="18"/>
              </w:rPr>
            </w:pPr>
            <w:r w:rsidRPr="00D617BD">
              <w:rPr>
                <w:b/>
                <w:spacing w:val="42"/>
                <w:sz w:val="20"/>
              </w:rPr>
              <w:t>DATOS DE LA INSTITUCIÓN SOLICITANTE</w:t>
            </w:r>
          </w:p>
        </w:tc>
      </w:tr>
      <w:tr w:rsidR="0064341F" w:rsidRPr="0064341F" w:rsidTr="0064341F">
        <w:tc>
          <w:tcPr>
            <w:tcW w:w="7933" w:type="dxa"/>
            <w:gridSpan w:val="3"/>
          </w:tcPr>
          <w:p w:rsidR="0064341F" w:rsidRDefault="000742B8">
            <w:pPr>
              <w:rPr>
                <w:b/>
                <w:sz w:val="18"/>
              </w:rPr>
            </w:pPr>
            <w:r w:rsidRPr="0064341F">
              <w:rPr>
                <w:b/>
                <w:sz w:val="18"/>
              </w:rPr>
              <w:t>NOMBRE DE LA INSTITUCIÓN SOLICITANTE</w:t>
            </w:r>
            <w:r>
              <w:rPr>
                <w:b/>
                <w:sz w:val="18"/>
              </w:rPr>
              <w:t>:</w:t>
            </w:r>
          </w:p>
          <w:p w:rsidR="0064341F" w:rsidRPr="0064341F" w:rsidRDefault="0064341F">
            <w:pPr>
              <w:rPr>
                <w:b/>
                <w:sz w:val="18"/>
              </w:rPr>
            </w:pPr>
          </w:p>
        </w:tc>
        <w:tc>
          <w:tcPr>
            <w:tcW w:w="2523" w:type="dxa"/>
            <w:gridSpan w:val="2"/>
          </w:tcPr>
          <w:p w:rsidR="0064341F" w:rsidRDefault="0064341F">
            <w:pPr>
              <w:rPr>
                <w:sz w:val="18"/>
              </w:rPr>
            </w:pPr>
            <w:r>
              <w:rPr>
                <w:sz w:val="18"/>
              </w:rPr>
              <w:t>DNI/RUC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</w:tr>
      <w:tr w:rsidR="0064341F" w:rsidRPr="0064341F" w:rsidTr="0064341F">
        <w:tc>
          <w:tcPr>
            <w:tcW w:w="10456" w:type="dxa"/>
            <w:gridSpan w:val="5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Actividad (Seminario, Universidad, Colegio, etc.)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</w:tr>
      <w:tr w:rsidR="0064341F" w:rsidRPr="0064341F" w:rsidTr="0064341F">
        <w:tc>
          <w:tcPr>
            <w:tcW w:w="4859" w:type="dxa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Dirección: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4010" w:type="dxa"/>
            <w:gridSpan w:val="3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Localidad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1587" w:type="dxa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País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</w:tr>
      <w:tr w:rsidR="0064341F" w:rsidRPr="0064341F" w:rsidTr="0064341F">
        <w:tc>
          <w:tcPr>
            <w:tcW w:w="6726" w:type="dxa"/>
            <w:gridSpan w:val="2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Correo electrónico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3730" w:type="dxa"/>
            <w:gridSpan w:val="3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Teléfono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 w:rsidP="0064341F">
            <w:pPr>
              <w:rPr>
                <w:sz w:val="18"/>
              </w:rPr>
            </w:pPr>
          </w:p>
        </w:tc>
      </w:tr>
      <w:tr w:rsidR="00CD042D" w:rsidRPr="0064341F" w:rsidTr="00AE0AF4">
        <w:tc>
          <w:tcPr>
            <w:tcW w:w="10456" w:type="dxa"/>
            <w:gridSpan w:val="5"/>
          </w:tcPr>
          <w:p w:rsidR="00CD042D" w:rsidRDefault="00CD042D" w:rsidP="00AE0AF4">
            <w:pPr>
              <w:rPr>
                <w:sz w:val="18"/>
              </w:rPr>
            </w:pPr>
            <w:r w:rsidRPr="0064341F">
              <w:rPr>
                <w:sz w:val="18"/>
              </w:rPr>
              <w:t>Persona Responsable de dicha Insti</w:t>
            </w:r>
            <w:r w:rsidR="000742B8">
              <w:rPr>
                <w:sz w:val="18"/>
              </w:rPr>
              <w:t>tución donde se dirige el envío:</w:t>
            </w:r>
          </w:p>
          <w:p w:rsidR="00CD042D" w:rsidRPr="0064341F" w:rsidRDefault="00CD042D" w:rsidP="00AE0AF4">
            <w:pPr>
              <w:rPr>
                <w:sz w:val="18"/>
              </w:rPr>
            </w:pPr>
          </w:p>
        </w:tc>
      </w:tr>
    </w:tbl>
    <w:p w:rsidR="000742B8" w:rsidRDefault="000742B8" w:rsidP="000742B8">
      <w:pPr>
        <w:spacing w:after="0"/>
        <w:rPr>
          <w:spacing w:val="42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26"/>
        <w:gridCol w:w="1207"/>
        <w:gridCol w:w="2523"/>
      </w:tblGrid>
      <w:tr w:rsidR="00847F49" w:rsidRPr="00D617BD" w:rsidTr="00847F49">
        <w:tc>
          <w:tcPr>
            <w:tcW w:w="10456" w:type="dxa"/>
            <w:gridSpan w:val="3"/>
            <w:shd w:val="clear" w:color="auto" w:fill="FFFF00"/>
          </w:tcPr>
          <w:p w:rsidR="00847F49" w:rsidRPr="00D617BD" w:rsidRDefault="00847F49" w:rsidP="00A05E0A">
            <w:pPr>
              <w:jc w:val="center"/>
              <w:rPr>
                <w:b/>
                <w:sz w:val="18"/>
              </w:rPr>
            </w:pPr>
            <w:r w:rsidRPr="00D617BD">
              <w:rPr>
                <w:b/>
                <w:spacing w:val="42"/>
                <w:sz w:val="20"/>
              </w:rPr>
              <w:t>PERSONA</w:t>
            </w:r>
            <w:r w:rsidR="00214B28">
              <w:rPr>
                <w:b/>
                <w:spacing w:val="42"/>
                <w:sz w:val="20"/>
              </w:rPr>
              <w:t xml:space="preserve"> QUE P</w:t>
            </w:r>
            <w:r w:rsidR="00A05E0A">
              <w:rPr>
                <w:b/>
                <w:spacing w:val="42"/>
                <w:sz w:val="20"/>
              </w:rPr>
              <w:t>UEDA DESADUANAR</w:t>
            </w:r>
            <w:r w:rsidRPr="00D617BD">
              <w:rPr>
                <w:b/>
                <w:spacing w:val="42"/>
                <w:sz w:val="20"/>
              </w:rPr>
              <w:t xml:space="preserve"> </w:t>
            </w:r>
          </w:p>
        </w:tc>
      </w:tr>
      <w:tr w:rsidR="000742B8" w:rsidRPr="0064341F" w:rsidTr="00D70423">
        <w:tc>
          <w:tcPr>
            <w:tcW w:w="7933" w:type="dxa"/>
            <w:gridSpan w:val="2"/>
          </w:tcPr>
          <w:p w:rsidR="000742B8" w:rsidRDefault="00214B28" w:rsidP="00D704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 w:rsidR="000742B8">
              <w:rPr>
                <w:b/>
                <w:sz w:val="18"/>
              </w:rPr>
              <w:t>:</w:t>
            </w:r>
          </w:p>
          <w:p w:rsidR="000742B8" w:rsidRPr="0064341F" w:rsidRDefault="000742B8" w:rsidP="00D70423">
            <w:pPr>
              <w:rPr>
                <w:b/>
                <w:sz w:val="18"/>
              </w:rPr>
            </w:pPr>
          </w:p>
        </w:tc>
        <w:tc>
          <w:tcPr>
            <w:tcW w:w="2523" w:type="dxa"/>
          </w:tcPr>
          <w:p w:rsidR="000742B8" w:rsidRDefault="000742B8" w:rsidP="00D70423">
            <w:pPr>
              <w:rPr>
                <w:sz w:val="18"/>
              </w:rPr>
            </w:pPr>
            <w:r>
              <w:rPr>
                <w:sz w:val="18"/>
              </w:rPr>
              <w:t>DNI</w:t>
            </w:r>
            <w:r w:rsidR="00845801">
              <w:rPr>
                <w:sz w:val="18"/>
              </w:rPr>
              <w:t>/RUC</w:t>
            </w:r>
            <w:r>
              <w:rPr>
                <w:sz w:val="18"/>
              </w:rPr>
              <w:t>:</w:t>
            </w:r>
          </w:p>
          <w:p w:rsidR="000742B8" w:rsidRPr="0064341F" w:rsidRDefault="000742B8" w:rsidP="00D70423">
            <w:pPr>
              <w:rPr>
                <w:sz w:val="18"/>
              </w:rPr>
            </w:pPr>
          </w:p>
        </w:tc>
      </w:tr>
      <w:tr w:rsidR="000742B8" w:rsidRPr="0064341F" w:rsidTr="00E759C0">
        <w:tc>
          <w:tcPr>
            <w:tcW w:w="6726" w:type="dxa"/>
          </w:tcPr>
          <w:p w:rsidR="000742B8" w:rsidRDefault="000742B8" w:rsidP="00E759C0">
            <w:pPr>
              <w:rPr>
                <w:sz w:val="18"/>
              </w:rPr>
            </w:pPr>
            <w:r w:rsidRPr="0064341F">
              <w:rPr>
                <w:sz w:val="18"/>
              </w:rPr>
              <w:t>Correo electrónico</w:t>
            </w:r>
            <w:r>
              <w:rPr>
                <w:sz w:val="18"/>
              </w:rPr>
              <w:t>:</w:t>
            </w:r>
          </w:p>
          <w:p w:rsidR="000742B8" w:rsidRPr="0064341F" w:rsidRDefault="000742B8" w:rsidP="00E759C0">
            <w:pPr>
              <w:rPr>
                <w:sz w:val="18"/>
              </w:rPr>
            </w:pPr>
          </w:p>
        </w:tc>
        <w:tc>
          <w:tcPr>
            <w:tcW w:w="3730" w:type="dxa"/>
            <w:gridSpan w:val="2"/>
          </w:tcPr>
          <w:p w:rsidR="000742B8" w:rsidRDefault="000742B8" w:rsidP="00E759C0">
            <w:pPr>
              <w:rPr>
                <w:sz w:val="18"/>
              </w:rPr>
            </w:pPr>
            <w:r w:rsidRPr="0064341F">
              <w:rPr>
                <w:sz w:val="18"/>
              </w:rPr>
              <w:t>Teléfono</w:t>
            </w:r>
            <w:r>
              <w:rPr>
                <w:sz w:val="18"/>
              </w:rPr>
              <w:t>:</w:t>
            </w:r>
          </w:p>
          <w:p w:rsidR="000742B8" w:rsidRPr="0064341F" w:rsidRDefault="000742B8" w:rsidP="00E759C0">
            <w:pPr>
              <w:rPr>
                <w:sz w:val="18"/>
              </w:rPr>
            </w:pPr>
          </w:p>
        </w:tc>
      </w:tr>
    </w:tbl>
    <w:p w:rsidR="009D7EAE" w:rsidRDefault="009D7EAE" w:rsidP="009D7EAE">
      <w:pPr>
        <w:spacing w:after="0"/>
        <w:rPr>
          <w:spacing w:val="42"/>
          <w:sz w:val="20"/>
        </w:rPr>
      </w:pPr>
      <w:bookmarkStart w:id="0" w:name="_GoBack"/>
      <w:bookmarkEnd w:id="0"/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283"/>
        <w:gridCol w:w="284"/>
        <w:gridCol w:w="4961"/>
      </w:tblGrid>
      <w:tr w:rsidR="00D617BD" w:rsidRPr="00D617BD" w:rsidTr="00D617BD">
        <w:tc>
          <w:tcPr>
            <w:tcW w:w="10485" w:type="dxa"/>
            <w:gridSpan w:val="5"/>
            <w:shd w:val="clear" w:color="auto" w:fill="FFFF00"/>
          </w:tcPr>
          <w:p w:rsidR="00D617BD" w:rsidRPr="00D617BD" w:rsidRDefault="00D617BD" w:rsidP="00D617BD">
            <w:pPr>
              <w:jc w:val="center"/>
              <w:rPr>
                <w:b/>
              </w:rPr>
            </w:pPr>
            <w:r w:rsidRPr="00D617BD">
              <w:rPr>
                <w:b/>
                <w:spacing w:val="42"/>
                <w:sz w:val="20"/>
              </w:rPr>
              <w:t>PEDIDO (marcar con una “X” las materias preferidas).</w:t>
            </w:r>
          </w:p>
        </w:tc>
      </w:tr>
      <w:tr w:rsidR="008D7E20" w:rsidRPr="0018290B" w:rsidTr="009246A7"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D7E20" w:rsidRPr="00847F49" w:rsidRDefault="008D7E20" w:rsidP="00945E15">
            <w:pPr>
              <w:jc w:val="center"/>
              <w:rPr>
                <w:b/>
                <w:spacing w:val="42"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RELIGIÓN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Default="008D7E20" w:rsidP="009D7EA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8D7E20" w:rsidRPr="00847F49" w:rsidRDefault="000A4328" w:rsidP="000A4328">
            <w:pPr>
              <w:rPr>
                <w:b/>
                <w:spacing w:val="42"/>
                <w:sz w:val="18"/>
                <w:szCs w:val="18"/>
              </w:rPr>
            </w:pPr>
            <w:r>
              <w:rPr>
                <w:b/>
                <w:spacing w:val="42"/>
                <w:sz w:val="18"/>
                <w:szCs w:val="18"/>
              </w:rPr>
              <w:t xml:space="preserve">        </w:t>
            </w:r>
            <w:r w:rsidR="007E2B2B">
              <w:rPr>
                <w:b/>
                <w:spacing w:val="42"/>
                <w:sz w:val="18"/>
                <w:szCs w:val="18"/>
              </w:rPr>
              <w:t xml:space="preserve"> IDIOMAS </w:t>
            </w:r>
            <w:r>
              <w:rPr>
                <w:b/>
                <w:spacing w:val="42"/>
                <w:sz w:val="18"/>
                <w:szCs w:val="18"/>
              </w:rPr>
              <w:t>Y LIBROS DE TEXTO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Escritura y comentarios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7E2B2B" w:rsidRDefault="007E2B2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y métodos de Ingles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18290B" w:rsidRDefault="007E2B2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y métodos de Francés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Teología fundamental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18290B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Diccionarios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Cristología Espíritu Santo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18290B" w:rsidRDefault="002869D4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de texto de todos los niveles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8D7E20" w:rsidRPr="00847F49" w:rsidRDefault="008D7E20" w:rsidP="00945E15">
            <w:pPr>
              <w:jc w:val="center"/>
              <w:rPr>
                <w:b/>
                <w:spacing w:val="42"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HOGAR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Moral y vida cristiana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Labores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Espiritualidad, mística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Decoración</w:t>
            </w:r>
            <w:r w:rsidR="007F1967">
              <w:rPr>
                <w:sz w:val="18"/>
                <w:szCs w:val="18"/>
              </w:rPr>
              <w:t xml:space="preserve"> y bricolaje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Sacramentos: matrimonio y familia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Cocina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(teología pastoral)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287A1A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8D7E20" w:rsidRPr="00847F49" w:rsidRDefault="008D7E20" w:rsidP="00945E15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LITERATURA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Catecismo y catequesis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Universal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 juvenil y vocacional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Española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altar, rituales, homilética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0A4328" w:rsidP="00287A1A">
            <w:pPr>
              <w:rPr>
                <w:sz w:val="18"/>
                <w:szCs w:val="18"/>
              </w:rPr>
            </w:pPr>
            <w:r w:rsidRPr="000A4328">
              <w:rPr>
                <w:sz w:val="18"/>
                <w:szCs w:val="18"/>
              </w:rPr>
              <w:t>Enciclopedias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Meditación y Oración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0A4328" w:rsidP="00287A1A">
            <w:pPr>
              <w:rPr>
                <w:sz w:val="18"/>
                <w:szCs w:val="18"/>
              </w:rPr>
            </w:pPr>
            <w:r w:rsidRPr="000A4328">
              <w:rPr>
                <w:sz w:val="18"/>
                <w:szCs w:val="18"/>
              </w:rPr>
              <w:t>Humor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religiosa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Historia, vida de santos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Poesía</w:t>
            </w:r>
          </w:p>
        </w:tc>
      </w:tr>
      <w:tr w:rsidR="008D7E20" w:rsidRPr="0018290B" w:rsidTr="009246A7">
        <w:tc>
          <w:tcPr>
            <w:tcW w:w="495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8D7E20" w:rsidRPr="00847F49" w:rsidRDefault="008D7E20" w:rsidP="00945E15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OTRAS MATERIAS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Biografías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7E20" w:rsidRPr="00287A1A" w:rsidRDefault="008D7E20" w:rsidP="0092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infantil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Juvenil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Cuentos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8D7E20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8D7E20" w:rsidRPr="00847F49" w:rsidRDefault="008D7E20" w:rsidP="00945E15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MATERIAS ARTÍSTICAS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465F9C" w:rsidP="008D7E20">
            <w:pPr>
              <w:rPr>
                <w:sz w:val="18"/>
                <w:szCs w:val="18"/>
              </w:rPr>
            </w:pPr>
            <w:r w:rsidRPr="00465F9C">
              <w:rPr>
                <w:sz w:val="18"/>
                <w:szCs w:val="18"/>
              </w:rPr>
              <w:t>Economía y empresariales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465F9C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Cerámica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Pintura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Medicina (General y especialidades)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Museos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Salud básica e higiene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005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Música </w:t>
            </w:r>
            <w:r w:rsidR="000053BB">
              <w:rPr>
                <w:sz w:val="18"/>
                <w:szCs w:val="18"/>
              </w:rPr>
              <w:t xml:space="preserve">en </w:t>
            </w:r>
            <w:r w:rsidR="007F1967">
              <w:rPr>
                <w:sz w:val="18"/>
                <w:szCs w:val="18"/>
              </w:rPr>
              <w:t>CD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 civil y canónigo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0053BB" w:rsidP="00005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Música religiosa en </w:t>
            </w:r>
            <w:r w:rsidR="007F1967">
              <w:rPr>
                <w:sz w:val="18"/>
                <w:szCs w:val="18"/>
              </w:rPr>
              <w:t>CD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Música </w:t>
            </w:r>
            <w:r w:rsidR="000053BB">
              <w:rPr>
                <w:sz w:val="18"/>
                <w:szCs w:val="18"/>
              </w:rPr>
              <w:t xml:space="preserve">clásica </w:t>
            </w:r>
            <w:r>
              <w:rPr>
                <w:sz w:val="18"/>
                <w:szCs w:val="18"/>
              </w:rPr>
              <w:t>en CD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8D7E20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Películas en VHS y DVD</w:t>
            </w:r>
          </w:p>
        </w:tc>
      </w:tr>
      <w:tr w:rsidR="00945E15" w:rsidRPr="0018290B" w:rsidTr="009246A7">
        <w:tc>
          <w:tcPr>
            <w:tcW w:w="279" w:type="dxa"/>
          </w:tcPr>
          <w:p w:rsidR="00945E15" w:rsidRPr="0018290B" w:rsidRDefault="00945E15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45E15" w:rsidRPr="0018290B" w:rsidRDefault="00945E15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Divulgación científica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E15" w:rsidRPr="0018290B" w:rsidRDefault="00945E15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45E15" w:rsidRPr="00847F49" w:rsidRDefault="00945E15" w:rsidP="00945E15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MATERIALES</w:t>
            </w:r>
          </w:p>
        </w:tc>
      </w:tr>
      <w:tr w:rsidR="008D7E20" w:rsidRPr="0018290B" w:rsidTr="009246A7">
        <w:trPr>
          <w:trHeight w:val="220"/>
        </w:trPr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465F9C" w:rsidP="008D7E20">
            <w:pPr>
              <w:rPr>
                <w:sz w:val="18"/>
                <w:szCs w:val="18"/>
              </w:rPr>
            </w:pPr>
            <w:r w:rsidRPr="00465F9C">
              <w:rPr>
                <w:sz w:val="18"/>
                <w:szCs w:val="18"/>
              </w:rPr>
              <w:t>Naturaleza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945E15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Escolar: </w:t>
            </w:r>
            <w:r w:rsidRPr="00945E15">
              <w:rPr>
                <w:sz w:val="14"/>
                <w:szCs w:val="18"/>
              </w:rPr>
              <w:t>cuadernos, bolígrafos, lápices, gomas, colores, compases, estuches etc.</w:t>
            </w:r>
          </w:p>
        </w:tc>
      </w:tr>
      <w:tr w:rsidR="008D7E20" w:rsidRPr="0018290B" w:rsidTr="009246A7">
        <w:tc>
          <w:tcPr>
            <w:tcW w:w="279" w:type="dxa"/>
            <w:tcBorders>
              <w:bottom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8D7E20" w:rsidRPr="0018290B" w:rsidRDefault="000053BB" w:rsidP="00005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Autoayuda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945E15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Gafas graduadas y de sol</w:t>
            </w:r>
          </w:p>
        </w:tc>
      </w:tr>
      <w:tr w:rsidR="008D7E20" w:rsidRPr="0018290B" w:rsidTr="009246A7">
        <w:tc>
          <w:tcPr>
            <w:tcW w:w="279" w:type="dxa"/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D7E20" w:rsidRPr="0018290B" w:rsidRDefault="000053BB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ocultas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Pr="0018290B" w:rsidRDefault="008D7E20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D7E20" w:rsidRPr="0018290B" w:rsidRDefault="008D7E20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8D7E20" w:rsidRPr="00287A1A" w:rsidRDefault="00945E15" w:rsidP="008D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Máquinas de escribir, manuales y eléctricas</w:t>
            </w:r>
          </w:p>
        </w:tc>
      </w:tr>
      <w:tr w:rsidR="00DB53A9" w:rsidRPr="0018290B" w:rsidTr="009246A7">
        <w:tc>
          <w:tcPr>
            <w:tcW w:w="279" w:type="dxa"/>
          </w:tcPr>
          <w:p w:rsidR="00DB53A9" w:rsidRPr="0018290B" w:rsidRDefault="00DB53A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B53A9" w:rsidRPr="00465F9C" w:rsidRDefault="00DB53A9" w:rsidP="008D7E2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53A9" w:rsidRPr="0018290B" w:rsidRDefault="00DB53A9" w:rsidP="008D7E20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B53A9" w:rsidRPr="0018290B" w:rsidRDefault="00DB53A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1" w:type="dxa"/>
          </w:tcPr>
          <w:p w:rsidR="00DB53A9" w:rsidRDefault="00DB53A9" w:rsidP="008D7E20">
            <w:pPr>
              <w:rPr>
                <w:sz w:val="18"/>
                <w:szCs w:val="18"/>
              </w:rPr>
            </w:pPr>
          </w:p>
        </w:tc>
      </w:tr>
    </w:tbl>
    <w:p w:rsidR="009D7EAE" w:rsidRPr="00513EDA" w:rsidRDefault="0010267D" w:rsidP="00513EDA">
      <w:pPr>
        <w:spacing w:after="0" w:line="256" w:lineRule="auto"/>
        <w:jc w:val="center"/>
        <w:rPr>
          <w:rFonts w:ascii="Calibri" w:eastAsia="Calibri" w:hAnsi="Calibri" w:cs="Times New Roman"/>
          <w:b/>
          <w:spacing w:val="42"/>
          <w:sz w:val="20"/>
        </w:rPr>
      </w:pPr>
      <w:r w:rsidRPr="0010267D">
        <w:rPr>
          <w:rFonts w:ascii="Calibri" w:eastAsia="Calibri" w:hAnsi="Calibri" w:cs="Times New Roman"/>
          <w:b/>
          <w:spacing w:val="42"/>
          <w:sz w:val="20"/>
        </w:rPr>
        <w:t>NOTA: SI DESEA UN</w:t>
      </w:r>
      <w:r>
        <w:rPr>
          <w:rFonts w:ascii="Calibri" w:eastAsia="Calibri" w:hAnsi="Calibri" w:cs="Times New Roman"/>
          <w:b/>
          <w:spacing w:val="42"/>
          <w:sz w:val="20"/>
        </w:rPr>
        <w:t>A MATERIA NO DESCRITA HAGANOSLO SABER</w:t>
      </w:r>
      <w:r w:rsidRPr="0010267D">
        <w:rPr>
          <w:rFonts w:ascii="Calibri" w:eastAsia="Calibri" w:hAnsi="Calibri" w:cs="Times New Roman"/>
          <w:b/>
          <w:spacing w:val="42"/>
          <w:sz w:val="20"/>
        </w:rPr>
        <w:t>, SI TENEMOS EN EXISTENCIAS O CONSEGUIMOS LIBROS SE LO ENVIAREMOS. PREGUNTENOSLO</w:t>
      </w:r>
    </w:p>
    <w:sectPr w:rsidR="009D7EAE" w:rsidRPr="00513EDA" w:rsidSect="00B2692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37" w:rsidRDefault="00AD3637" w:rsidP="00E1185B">
      <w:pPr>
        <w:spacing w:after="0" w:line="240" w:lineRule="auto"/>
      </w:pPr>
      <w:r>
        <w:separator/>
      </w:r>
    </w:p>
  </w:endnote>
  <w:endnote w:type="continuationSeparator" w:id="0">
    <w:p w:rsidR="00AD3637" w:rsidRDefault="00AD3637" w:rsidP="00E1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37" w:rsidRDefault="00AD3637" w:rsidP="00E1185B">
      <w:pPr>
        <w:spacing w:after="0" w:line="240" w:lineRule="auto"/>
      </w:pPr>
      <w:r>
        <w:separator/>
      </w:r>
    </w:p>
  </w:footnote>
  <w:footnote w:type="continuationSeparator" w:id="0">
    <w:p w:rsidR="00AD3637" w:rsidRDefault="00AD3637" w:rsidP="00E1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1F"/>
    <w:rsid w:val="000053BB"/>
    <w:rsid w:val="00056445"/>
    <w:rsid w:val="000742B8"/>
    <w:rsid w:val="00081BCE"/>
    <w:rsid w:val="000A140A"/>
    <w:rsid w:val="000A4328"/>
    <w:rsid w:val="0010267D"/>
    <w:rsid w:val="001646E8"/>
    <w:rsid w:val="0018290B"/>
    <w:rsid w:val="00214B28"/>
    <w:rsid w:val="00234ED2"/>
    <w:rsid w:val="002869D4"/>
    <w:rsid w:val="00287A1A"/>
    <w:rsid w:val="002B093D"/>
    <w:rsid w:val="00405CC6"/>
    <w:rsid w:val="00465F9C"/>
    <w:rsid w:val="004709F2"/>
    <w:rsid w:val="004745DF"/>
    <w:rsid w:val="00484780"/>
    <w:rsid w:val="00513EDA"/>
    <w:rsid w:val="00540E76"/>
    <w:rsid w:val="005A1963"/>
    <w:rsid w:val="005A24CD"/>
    <w:rsid w:val="00642B65"/>
    <w:rsid w:val="0064341F"/>
    <w:rsid w:val="007302E2"/>
    <w:rsid w:val="00750B66"/>
    <w:rsid w:val="007E2B2B"/>
    <w:rsid w:val="007E4DF4"/>
    <w:rsid w:val="007F1967"/>
    <w:rsid w:val="00845801"/>
    <w:rsid w:val="00847F49"/>
    <w:rsid w:val="008D7E20"/>
    <w:rsid w:val="009246A7"/>
    <w:rsid w:val="00945E15"/>
    <w:rsid w:val="009601D0"/>
    <w:rsid w:val="009D7EAE"/>
    <w:rsid w:val="009F2F84"/>
    <w:rsid w:val="00A05E0A"/>
    <w:rsid w:val="00AD3637"/>
    <w:rsid w:val="00B26926"/>
    <w:rsid w:val="00B32BB0"/>
    <w:rsid w:val="00B71A2B"/>
    <w:rsid w:val="00B75401"/>
    <w:rsid w:val="00CD042D"/>
    <w:rsid w:val="00D31D45"/>
    <w:rsid w:val="00D617BD"/>
    <w:rsid w:val="00D65A41"/>
    <w:rsid w:val="00D910A5"/>
    <w:rsid w:val="00DB3123"/>
    <w:rsid w:val="00DB53A9"/>
    <w:rsid w:val="00E1185B"/>
    <w:rsid w:val="00E95221"/>
    <w:rsid w:val="00E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6E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F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85B"/>
  </w:style>
  <w:style w:type="paragraph" w:styleId="Piedepgina">
    <w:name w:val="footer"/>
    <w:basedOn w:val="Normal"/>
    <w:link w:val="PiedepginaCar"/>
    <w:uiPriority w:val="99"/>
    <w:unhideWhenUsed/>
    <w:rsid w:val="00E1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EAE5-58C3-407F-AD15-07300FD2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2019-04-19T10:16:00Z</dcterms:created>
  <dcterms:modified xsi:type="dcterms:W3CDTF">2019-07-01T09:05:00Z</dcterms:modified>
</cp:coreProperties>
</file>